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6D" w:rsidRPr="002672B4" w:rsidRDefault="0070726D" w:rsidP="0070726D">
      <w:pPr>
        <w:spacing w:line="360" w:lineRule="auto"/>
        <w:jc w:val="center"/>
        <w:rPr>
          <w:rFonts w:ascii="宋体" w:hAnsi="宋体" w:cs="宋体"/>
          <w:b/>
          <w:color w:val="000000"/>
          <w:kern w:val="0"/>
          <w:sz w:val="30"/>
          <w:szCs w:val="30"/>
        </w:rPr>
      </w:pPr>
      <w:bookmarkStart w:id="0" w:name="_GoBack"/>
      <w:bookmarkEnd w:id="0"/>
      <w:r w:rsidRPr="002672B4">
        <w:rPr>
          <w:rFonts w:ascii="宋体" w:hAnsi="宋体" w:hint="eastAsia"/>
          <w:b/>
          <w:sz w:val="30"/>
          <w:szCs w:val="30"/>
        </w:rPr>
        <w:t>申请认定高校教师资格</w:t>
      </w:r>
      <w:r w:rsidRPr="002672B4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教育教学基本素质和能力测试要求</w:t>
      </w:r>
    </w:p>
    <w:p w:rsidR="0070726D" w:rsidRDefault="0070726D" w:rsidP="0070726D">
      <w:pPr>
        <w:widowControl/>
        <w:spacing w:line="360" w:lineRule="auto"/>
        <w:ind w:firstLine="539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各</w:t>
      </w:r>
      <w:r w:rsidR="00EE2365">
        <w:rPr>
          <w:rFonts w:ascii="宋体" w:hAnsi="宋体" w:cs="宋体" w:hint="eastAsia"/>
          <w:color w:val="000000"/>
          <w:kern w:val="0"/>
          <w:sz w:val="28"/>
          <w:szCs w:val="28"/>
        </w:rPr>
        <w:t>学院</w:t>
      </w: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、各单位</w:t>
      </w:r>
      <w:proofErr w:type="gramStart"/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需组成</w:t>
      </w:r>
      <w:proofErr w:type="gramEnd"/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3-5人的专业评议小组，负责本单位申请人的教育教学基本素质和能力测试的评议工作。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一、测试内容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教育教学基本素质和能力测试内容包括：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1、专业（学科）理论知识与技能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内容包括专业（学科）理论知识和技能、与本专业（学科）相关联的实践能力、对本专业（学科）教学大纲和教材的理解掌握水平等。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2、教育教学实践能力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内容包括分析教材、确立教学目标、设计教学方案、选择教学方法、运用教学语言、使用现代教育技术、开展教育教学研究能力等。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3、基本教育素质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内容包括仪表举止、口语表达、思维能力、心理素质等。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二</w:t>
      </w:r>
      <w:r w:rsidRPr="002672B4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、测试方法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测试通过试讲、面试两种途径进行。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1、试讲：根据选定的教学内容，在规定的时间内，独立设计</w:t>
      </w:r>
      <w:proofErr w:type="gramStart"/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出教学</w:t>
      </w:r>
      <w:proofErr w:type="gramEnd"/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方案，并在指定班级进行试讲，也可采用说课形式进行。试讲（说课）后应试者应提供教案备查。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试讲（说课）时间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20分钟</w:t>
      </w:r>
      <w:r>
        <w:rPr>
          <w:rFonts w:ascii="宋体" w:hAnsi="宋体" w:cs="宋体"/>
          <w:color w:val="000000"/>
          <w:kern w:val="0"/>
          <w:sz w:val="28"/>
          <w:szCs w:val="28"/>
        </w:rPr>
        <w:t>。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672B4">
        <w:rPr>
          <w:rFonts w:ascii="宋体" w:hAnsi="宋体" w:cs="宋体" w:hint="eastAsia"/>
          <w:color w:val="000000"/>
          <w:kern w:val="0"/>
          <w:sz w:val="28"/>
          <w:szCs w:val="28"/>
        </w:rPr>
        <w:t>2、面试：主要采用问答形式，围绕试讲（说课）、相关专业理论知识与技能、教育教学改革发展动态等方面内容进行。专业评议组成员根据面试的测试标准进行评价。</w:t>
      </w:r>
      <w:r w:rsidR="00EE2365">
        <w:rPr>
          <w:rFonts w:ascii="宋体" w:hAnsi="宋体" w:cs="宋体" w:hint="eastAsia"/>
          <w:color w:val="000000"/>
          <w:kern w:val="0"/>
          <w:sz w:val="28"/>
          <w:szCs w:val="28"/>
        </w:rPr>
        <w:t>音乐、舞蹈、体育、美术、影视</w:t>
      </w:r>
      <w:r w:rsidR="00EE2365"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表演等特殊专业申请者，还需进行专业知识与技能测试。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面试时间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10分钟</w:t>
      </w:r>
      <w:r>
        <w:rPr>
          <w:rFonts w:ascii="宋体" w:hAnsi="宋体" w:cs="宋体"/>
          <w:color w:val="000000"/>
          <w:kern w:val="0"/>
          <w:sz w:val="28"/>
          <w:szCs w:val="28"/>
        </w:rPr>
        <w:t>。</w:t>
      </w:r>
    </w:p>
    <w:p w:rsidR="0070726D" w:rsidRPr="002672B4" w:rsidRDefault="0070726D" w:rsidP="0070726D">
      <w:pPr>
        <w:widowControl/>
        <w:spacing w:line="360" w:lineRule="auto"/>
        <w:ind w:firstLine="53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试讲（说课）、面试</w:t>
      </w:r>
      <w:r>
        <w:rPr>
          <w:rFonts w:ascii="宋体" w:hAnsi="宋体" w:cs="宋体"/>
          <w:color w:val="000000"/>
          <w:kern w:val="0"/>
          <w:sz w:val="28"/>
          <w:szCs w:val="28"/>
        </w:rPr>
        <w:t>测试成绩满分均为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100</w:t>
      </w:r>
      <w:r w:rsidR="00321267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测试</w:t>
      </w:r>
      <w:r>
        <w:rPr>
          <w:rFonts w:ascii="宋体" w:hAnsi="宋体" w:cs="宋体"/>
          <w:color w:val="000000"/>
          <w:kern w:val="0"/>
          <w:sz w:val="28"/>
          <w:szCs w:val="28"/>
        </w:rPr>
        <w:t>结果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分合格</w:t>
      </w:r>
      <w:r>
        <w:rPr>
          <w:rFonts w:ascii="宋体" w:hAnsi="宋体" w:cs="宋体"/>
          <w:color w:val="000000"/>
          <w:kern w:val="0"/>
          <w:sz w:val="28"/>
          <w:szCs w:val="28"/>
        </w:rPr>
        <w:t>、不合格两个等次，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60分至100分</w:t>
      </w:r>
      <w:r>
        <w:rPr>
          <w:rFonts w:ascii="宋体" w:hAnsi="宋体" w:cs="宋体"/>
          <w:color w:val="000000"/>
          <w:kern w:val="0"/>
          <w:sz w:val="28"/>
          <w:szCs w:val="28"/>
        </w:rPr>
        <w:t>为合格，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60分以下</w:t>
      </w:r>
      <w:r>
        <w:rPr>
          <w:rFonts w:ascii="宋体" w:hAnsi="宋体" w:cs="宋体"/>
          <w:color w:val="000000"/>
          <w:kern w:val="0"/>
          <w:sz w:val="28"/>
          <w:szCs w:val="28"/>
        </w:rPr>
        <w:t>为不合格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70726D" w:rsidRPr="004C2C24" w:rsidRDefault="0070726D" w:rsidP="0070726D">
      <w:pPr>
        <w:ind w:firstLineChars="200" w:firstLine="562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4C2C24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三、评价</w:t>
      </w:r>
      <w:r w:rsidRPr="004C2C24">
        <w:rPr>
          <w:rFonts w:ascii="宋体" w:hAnsi="宋体" w:cs="宋体"/>
          <w:b/>
          <w:color w:val="000000"/>
          <w:kern w:val="0"/>
          <w:sz w:val="28"/>
          <w:szCs w:val="28"/>
        </w:rPr>
        <w:t>方法</w:t>
      </w:r>
    </w:p>
    <w:p w:rsidR="0070726D" w:rsidRPr="004C2C24" w:rsidRDefault="0070726D" w:rsidP="0070726D">
      <w:pPr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4C2C24">
        <w:rPr>
          <w:rFonts w:ascii="宋体" w:hAnsi="宋体" w:cs="宋体" w:hint="eastAsia"/>
          <w:color w:val="000000"/>
          <w:kern w:val="0"/>
          <w:sz w:val="28"/>
          <w:szCs w:val="28"/>
        </w:rPr>
        <w:t>申请人应具备现代教育理念，掌握必备的教育科学基础理论，具有较扎实的专业知识和基本的学科教学能力，具有良好的教学基本功和相关的教育素养，能从事本专业（学科）教育教学工作。</w:t>
      </w:r>
    </w:p>
    <w:p w:rsidR="0070726D" w:rsidRPr="004C2C24" w:rsidRDefault="0070726D" w:rsidP="0070726D">
      <w:pPr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专业评议组</w:t>
      </w:r>
      <w:r>
        <w:rPr>
          <w:rFonts w:ascii="宋体" w:hAnsi="宋体" w:cs="宋体"/>
          <w:color w:val="000000"/>
          <w:kern w:val="0"/>
          <w:sz w:val="28"/>
          <w:szCs w:val="28"/>
        </w:rPr>
        <w:t>按照测试标准对测试人员进行评价</w:t>
      </w:r>
      <w:r w:rsidR="00321267">
        <w:rPr>
          <w:rFonts w:ascii="宋体" w:hAnsi="宋体" w:cs="宋体" w:hint="eastAsia"/>
          <w:color w:val="000000"/>
          <w:kern w:val="0"/>
          <w:sz w:val="28"/>
          <w:szCs w:val="28"/>
        </w:rPr>
        <w:t>，并填写《教育教学基本素质和能力测试评价表》。</w:t>
      </w:r>
      <w:r w:rsidR="00321267" w:rsidRPr="00321267">
        <w:rPr>
          <w:rFonts w:ascii="宋体" w:hAnsi="宋体" w:cs="宋体" w:hint="eastAsia"/>
          <w:color w:val="FF0000"/>
          <w:kern w:val="0"/>
          <w:sz w:val="28"/>
          <w:szCs w:val="28"/>
        </w:rPr>
        <w:t>此表不经申报人手，由学院在现场确认</w:t>
      </w:r>
      <w:r w:rsidR="003D0323">
        <w:rPr>
          <w:rFonts w:ascii="宋体" w:hAnsi="宋体" w:cs="宋体" w:hint="eastAsia"/>
          <w:color w:val="FF0000"/>
          <w:kern w:val="0"/>
          <w:sz w:val="28"/>
          <w:szCs w:val="28"/>
        </w:rPr>
        <w:t>时</w:t>
      </w:r>
      <w:r w:rsidR="00321267" w:rsidRPr="00321267">
        <w:rPr>
          <w:rFonts w:ascii="宋体" w:hAnsi="宋体" w:cs="宋体" w:hint="eastAsia"/>
          <w:color w:val="FF0000"/>
          <w:kern w:val="0"/>
          <w:sz w:val="28"/>
          <w:szCs w:val="28"/>
        </w:rPr>
        <w:t>统一交</w:t>
      </w:r>
      <w:r w:rsidR="008F7B7B">
        <w:rPr>
          <w:rFonts w:ascii="宋体" w:hAnsi="宋体" w:cs="宋体" w:hint="eastAsia"/>
          <w:color w:val="FF0000"/>
          <w:kern w:val="0"/>
          <w:sz w:val="28"/>
          <w:szCs w:val="28"/>
        </w:rPr>
        <w:t>师资办</w:t>
      </w:r>
      <w:r w:rsidR="00321267" w:rsidRPr="00321267">
        <w:rPr>
          <w:rFonts w:ascii="宋体" w:hAnsi="宋体" w:cs="宋体" w:hint="eastAsia"/>
          <w:color w:val="FF0000"/>
          <w:kern w:val="0"/>
          <w:sz w:val="28"/>
          <w:szCs w:val="28"/>
        </w:rPr>
        <w:t>。</w:t>
      </w:r>
    </w:p>
    <w:p w:rsidR="00C9128A" w:rsidRPr="008F7B7B" w:rsidRDefault="00C9128A"/>
    <w:sectPr w:rsidR="00C9128A" w:rsidRPr="008F7B7B" w:rsidSect="00EF1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00F" w:rsidRDefault="007C000F" w:rsidP="0070726D">
      <w:r>
        <w:separator/>
      </w:r>
    </w:p>
  </w:endnote>
  <w:endnote w:type="continuationSeparator" w:id="0">
    <w:p w:rsidR="007C000F" w:rsidRDefault="007C000F" w:rsidP="00707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roma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00F" w:rsidRDefault="007C000F" w:rsidP="0070726D">
      <w:r>
        <w:separator/>
      </w:r>
    </w:p>
  </w:footnote>
  <w:footnote w:type="continuationSeparator" w:id="0">
    <w:p w:rsidR="007C000F" w:rsidRDefault="007C000F" w:rsidP="00707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6D"/>
    <w:rsid w:val="00321267"/>
    <w:rsid w:val="003D0323"/>
    <w:rsid w:val="005F7A22"/>
    <w:rsid w:val="00635244"/>
    <w:rsid w:val="0070726D"/>
    <w:rsid w:val="007C000F"/>
    <w:rsid w:val="007E1478"/>
    <w:rsid w:val="007F59C3"/>
    <w:rsid w:val="008756E0"/>
    <w:rsid w:val="008D2BEA"/>
    <w:rsid w:val="008F7B7B"/>
    <w:rsid w:val="00A45C3B"/>
    <w:rsid w:val="00AF09AD"/>
    <w:rsid w:val="00C9128A"/>
    <w:rsid w:val="00EE2365"/>
    <w:rsid w:val="00EF18C7"/>
    <w:rsid w:val="00FB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样式 小四"/>
    <w:basedOn w:val="a0"/>
    <w:rsid w:val="007F59C3"/>
    <w:rPr>
      <w:sz w:val="24"/>
    </w:rPr>
  </w:style>
  <w:style w:type="paragraph" w:styleId="a4">
    <w:name w:val="header"/>
    <w:basedOn w:val="a"/>
    <w:link w:val="Char"/>
    <w:uiPriority w:val="99"/>
    <w:unhideWhenUsed/>
    <w:rsid w:val="00707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0726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072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072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样式 小四"/>
    <w:basedOn w:val="a0"/>
    <w:rsid w:val="007F59C3"/>
    <w:rPr>
      <w:sz w:val="24"/>
    </w:rPr>
  </w:style>
  <w:style w:type="paragraph" w:styleId="a4">
    <w:name w:val="header"/>
    <w:basedOn w:val="a"/>
    <w:link w:val="Char"/>
    <w:uiPriority w:val="99"/>
    <w:unhideWhenUsed/>
    <w:rsid w:val="00707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0726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072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072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636</Characters>
  <Application>Microsoft Office Word</Application>
  <DocSecurity>0</DocSecurity>
  <Lines>5</Lines>
  <Paragraphs>1</Paragraphs>
  <ScaleCrop>false</ScaleCrop>
  <Company>Lenovo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U4000</cp:lastModifiedBy>
  <cp:revision>2</cp:revision>
  <dcterms:created xsi:type="dcterms:W3CDTF">2022-04-13T03:26:00Z</dcterms:created>
  <dcterms:modified xsi:type="dcterms:W3CDTF">2022-04-13T03:26:00Z</dcterms:modified>
</cp:coreProperties>
</file>